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40652" w14:textId="7E98C092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ПОВІДОМЛЕННЯ</w:t>
      </w:r>
    </w:p>
    <w:p w14:paraId="4520AC08" w14:textId="77777777" w:rsidR="008C2AD2" w:rsidRDefault="008C2A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631F33" w14:textId="77777777" w:rsidR="004B766B" w:rsidRDefault="004B766B">
      <w:pPr>
        <w:pBdr>
          <w:top w:val="nil"/>
          <w:left w:val="nil"/>
          <w:bottom w:val="nil"/>
          <w:right w:val="nil"/>
          <w:between w:val="nil"/>
        </w:pBdr>
        <w:spacing w:after="0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B0D633" w14:textId="77777777" w:rsidR="004B766B" w:rsidRPr="00887367" w:rsidRDefault="002278A1" w:rsidP="0088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right="170"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873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 відома призовників, військовозобов’язаних та резервістів</w:t>
      </w:r>
    </w:p>
    <w:p w14:paraId="6D562450" w14:textId="77777777" w:rsidR="00887367" w:rsidRDefault="00887367" w:rsidP="0088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right="170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620DE" w14:textId="3A33B93D" w:rsidR="004B766B" w:rsidRDefault="002278A1" w:rsidP="00887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right="170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ПКП “ТЕПЛОМЕРЕЖІ”</w:t>
      </w:r>
    </w:p>
    <w:p w14:paraId="15F7C349" w14:textId="77777777" w:rsidR="004B766B" w:rsidRDefault="004B766B">
      <w:pPr>
        <w:pBdr>
          <w:top w:val="nil"/>
          <w:left w:val="nil"/>
          <w:bottom w:val="nil"/>
          <w:right w:val="nil"/>
          <w:between w:val="nil"/>
        </w:pBdr>
        <w:spacing w:after="0"/>
        <w:ind w:left="170" w:right="17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B8ACE" w14:textId="77777777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виконання підпункту 1 пункту 2 Прикінцевих та перехідних положень Закону України «Про внесення змін до деяких законодавчих актів України щодо окремих питань військової служби, мобілізації та військового обліку» від 11.04.2024 № 3633-IX  усім працівникам підприємства, які перебувають на військовому обліку, належить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уточнити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 проживання, номери засобів зв’язку, адреси електронної пошти (за наявності) та інші персональні дані.</w:t>
      </w:r>
    </w:p>
    <w:p w14:paraId="1ED8DF06" w14:textId="77777777" w:rsidR="004B766B" w:rsidRDefault="004B766B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0A906" w14:textId="77777777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Працівники, які перебувають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території України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можуть уточнити дані в такі способи:</w:t>
      </w:r>
    </w:p>
    <w:p w14:paraId="2B90F55E" w14:textId="77777777" w:rsidR="004B766B" w:rsidRDefault="0022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самостійно прибути до територіального центру комплектування та соціальної підтримки (ТЦК та СП) за місцем перебування на військовому обліку чи за своїм місцем проживання або до центру надання адміністративних послуг (ЦНАП);</w:t>
      </w:r>
    </w:p>
    <w:p w14:paraId="7321D4BD" w14:textId="77777777" w:rsidR="004B766B" w:rsidRDefault="002278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 через електронний кабінет призовника, військовозобов’язаного, резервіста, який реєструють добровільно.</w:t>
      </w:r>
    </w:p>
    <w:p w14:paraId="73EB47D6" w14:textId="77777777" w:rsidR="004B766B" w:rsidRDefault="004B766B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C958D5" w14:textId="77777777" w:rsidR="004B766B" w:rsidRDefault="004B766B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1D81F" w14:textId="77777777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Уточнити дані потрібно в період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18 травня 2024 р. по 17 липня 2024 р.</w:t>
      </w:r>
    </w:p>
    <w:p w14:paraId="7EACD0BC" w14:textId="77777777" w:rsidR="004B766B" w:rsidRDefault="004B766B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D0B456" w14:textId="77777777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Працівників, які уточнюватимуть дані у ТЦК та СП, просимо надати відповідальному за ведення військового обліку, </w:t>
      </w:r>
    </w:p>
    <w:p w14:paraId="4FA31158" w14:textId="77777777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Яценко Антоніна Григорівна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________________________,</w:t>
      </w:r>
    </w:p>
    <w:p w14:paraId="3DDD4F76" w14:textId="77777777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(ПІБ особи, відповідальної за ведення військового обліку)</w:t>
      </w:r>
    </w:p>
    <w:p w14:paraId="6E3E2A52" w14:textId="117486A7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військово-облікові документи, якщо в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унесли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зміни/записи. </w:t>
      </w:r>
    </w:p>
    <w:p w14:paraId="3E5E5CAE" w14:textId="77777777" w:rsidR="008C2AD2" w:rsidRDefault="008C2AD2">
      <w:pPr>
        <w:pBdr>
          <w:top w:val="nil"/>
          <w:left w:val="nil"/>
          <w:bottom w:val="nil"/>
          <w:right w:val="nil"/>
          <w:between w:val="nil"/>
        </w:pBdr>
        <w:spacing w:after="0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1EA7E6D" w14:textId="77777777" w:rsidR="004B766B" w:rsidRDefault="004B766B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11880" w14:textId="76EC5BBB" w:rsidR="004B766B" w:rsidRDefault="002278A1">
      <w:pPr>
        <w:pBdr>
          <w:top w:val="nil"/>
          <w:left w:val="nil"/>
          <w:bottom w:val="nil"/>
          <w:right w:val="nil"/>
          <w:between w:val="nil"/>
        </w:pBdr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Звертатися в кабінет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відділу кадрів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 із понеділка по п’ятницю з _</w:t>
      </w:r>
      <w:r w:rsidRPr="005D1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5D12CF" w:rsidRPr="005D1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до __</w:t>
      </w:r>
      <w:r w:rsidR="005D12CF" w:rsidRPr="005D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16</w:t>
      </w:r>
      <w:r w:rsidR="005D12CF" w:rsidRPr="005D1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___.</w:t>
      </w:r>
    </w:p>
    <w:sectPr w:rsidR="004B766B">
      <w:headerReference w:type="default" r:id="rId8"/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B339" w14:textId="77777777" w:rsidR="001F72F9" w:rsidRDefault="001F72F9">
      <w:pPr>
        <w:spacing w:after="0" w:line="240" w:lineRule="auto"/>
      </w:pPr>
      <w:r>
        <w:separator/>
      </w:r>
    </w:p>
  </w:endnote>
  <w:endnote w:type="continuationSeparator" w:id="0">
    <w:p w14:paraId="2E77C880" w14:textId="77777777" w:rsidR="001F72F9" w:rsidRDefault="001F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E2F7" w14:textId="77777777" w:rsidR="001F72F9" w:rsidRDefault="001F72F9">
      <w:pPr>
        <w:spacing w:after="0" w:line="240" w:lineRule="auto"/>
      </w:pPr>
      <w:r>
        <w:separator/>
      </w:r>
    </w:p>
  </w:footnote>
  <w:footnote w:type="continuationSeparator" w:id="0">
    <w:p w14:paraId="16A60B33" w14:textId="77777777" w:rsidR="001F72F9" w:rsidRDefault="001F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4D01" w14:textId="77777777" w:rsidR="004B766B" w:rsidRDefault="004B766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b"/>
      <w:tblW w:w="10347" w:type="dxa"/>
      <w:tblInd w:w="-85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56"/>
      <w:gridCol w:w="7191"/>
    </w:tblGrid>
    <w:tr w:rsidR="004B766B" w14:paraId="44E9A559" w14:textId="77777777">
      <w:tc>
        <w:tcPr>
          <w:tcW w:w="3156" w:type="dxa"/>
        </w:tcPr>
        <w:p w14:paraId="058AC4AE" w14:textId="77777777" w:rsidR="004B766B" w:rsidRDefault="004B766B">
          <w:pPr>
            <w:spacing w:after="160" w:line="259" w:lineRule="auto"/>
          </w:pPr>
        </w:p>
      </w:tc>
      <w:tc>
        <w:tcPr>
          <w:tcW w:w="7191" w:type="dxa"/>
        </w:tcPr>
        <w:p w14:paraId="37A80C39" w14:textId="77777777" w:rsidR="004B766B" w:rsidRDefault="002278A1">
          <w:pPr>
            <w:tabs>
              <w:tab w:val="left" w:pos="2170"/>
            </w:tabs>
            <w:jc w:val="right"/>
          </w:pPr>
          <w:r>
            <w:tab/>
          </w:r>
        </w:p>
      </w:tc>
    </w:tr>
  </w:tbl>
  <w:p w14:paraId="52791B7A" w14:textId="77777777" w:rsidR="004B766B" w:rsidRDefault="004B76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EB0"/>
    <w:multiLevelType w:val="multilevel"/>
    <w:tmpl w:val="3726361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4D5CC3"/>
    <w:multiLevelType w:val="multilevel"/>
    <w:tmpl w:val="D7B281E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B"/>
    <w:rsid w:val="001F72F9"/>
    <w:rsid w:val="002278A1"/>
    <w:rsid w:val="004B766B"/>
    <w:rsid w:val="005D12CF"/>
    <w:rsid w:val="00887367"/>
    <w:rsid w:val="008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2794"/>
  <w15:docId w15:val="{3C2544CC-30EE-43D2-ADE3-543305B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trl">
    <w:name w:val="Статья_основной_текст (Статья ___Ctrl)"/>
    <w:uiPriority w:val="1"/>
    <w:rsid w:val="000771A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character" w:customStyle="1" w:styleId="Bold">
    <w:name w:val="Bold"/>
    <w:rsid w:val="000771A6"/>
    <w:rPr>
      <w:rFonts w:ascii="Times New Roman" w:hAnsi="Times New Roman"/>
      <w:b/>
      <w:bCs/>
    </w:rPr>
  </w:style>
  <w:style w:type="character" w:customStyle="1" w:styleId="Italic">
    <w:name w:val="Italic"/>
    <w:rsid w:val="000771A6"/>
    <w:rPr>
      <w:rFonts w:ascii="Times New Roman" w:hAnsi="Times New Roman"/>
      <w:i/>
      <w:iCs/>
    </w:rPr>
  </w:style>
  <w:style w:type="paragraph" w:customStyle="1" w:styleId="-Ctrl">
    <w:name w:val="Статья_листик (Статья - Ctrl)"/>
    <w:basedOn w:val="Ctrl"/>
    <w:uiPriority w:val="1"/>
    <w:rsid w:val="000771A6"/>
    <w:pPr>
      <w:shd w:val="clear" w:color="auto" w:fill="F7CAAC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4">
    <w:name w:val="Revision"/>
    <w:hidden/>
    <w:uiPriority w:val="99"/>
    <w:semiHidden/>
    <w:rsid w:val="00CF0B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A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70F"/>
  </w:style>
  <w:style w:type="paragraph" w:styleId="a7">
    <w:name w:val="footer"/>
    <w:basedOn w:val="a"/>
    <w:link w:val="a8"/>
    <w:uiPriority w:val="99"/>
    <w:unhideWhenUsed/>
    <w:rsid w:val="00CA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70F"/>
  </w:style>
  <w:style w:type="table" w:styleId="a9">
    <w:name w:val="Table Grid"/>
    <w:basedOn w:val="a1"/>
    <w:uiPriority w:val="39"/>
    <w:rsid w:val="00CA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Pk9SvFuPHHUFo0Iy58HFBC9qQ==">CgMxLjA4AHIhMVdGWXpob2J6eHJad21HbFBvSmY5YlRmNWsxbUI2a0tS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Кравчук</dc:creator>
  <cp:lastModifiedBy>Яценко Антонина Григорьевна</cp:lastModifiedBy>
  <cp:revision>4</cp:revision>
  <dcterms:created xsi:type="dcterms:W3CDTF">2024-05-13T12:23:00Z</dcterms:created>
  <dcterms:modified xsi:type="dcterms:W3CDTF">2024-05-20T05:03:00Z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